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5" w:rsidRPr="00D94C33" w:rsidRDefault="00944325" w:rsidP="00D94C33">
      <w:pPr>
        <w:pStyle w:val="a3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b/>
          <w:color w:val="000000"/>
          <w:lang w:val="ru-RU"/>
        </w:rPr>
      </w:pPr>
      <w:r w:rsidRPr="00D94C33">
        <w:rPr>
          <w:b/>
          <w:color w:val="000000"/>
          <w:lang w:val="ru-RU"/>
        </w:rPr>
        <w:t>Украина. Шаги в сто</w:t>
      </w:r>
      <w:bookmarkStart w:id="0" w:name="_GoBack"/>
      <w:bookmarkEnd w:id="0"/>
      <w:r w:rsidRPr="00D94C33">
        <w:rPr>
          <w:b/>
          <w:color w:val="000000"/>
          <w:lang w:val="ru-RU"/>
        </w:rPr>
        <w:t xml:space="preserve">рону </w:t>
      </w:r>
      <w:proofErr w:type="spellStart"/>
      <w:r w:rsidRPr="00D94C33">
        <w:rPr>
          <w:b/>
          <w:color w:val="000000"/>
          <w:lang w:val="ru-RU"/>
        </w:rPr>
        <w:t>деоф</w:t>
      </w:r>
      <w:proofErr w:type="spellEnd"/>
      <w:r w:rsidR="00652858" w:rsidRPr="00D94C33">
        <w:rPr>
          <w:b/>
          <w:color w:val="000000"/>
        </w:rPr>
        <w:t>ф</w:t>
      </w:r>
      <w:proofErr w:type="spellStart"/>
      <w:r w:rsidRPr="00D94C33">
        <w:rPr>
          <w:b/>
          <w:color w:val="000000"/>
          <w:lang w:val="ru-RU"/>
        </w:rPr>
        <w:t>шоризации</w:t>
      </w:r>
      <w:proofErr w:type="spellEnd"/>
    </w:p>
    <w:p w:rsidR="002B2380" w:rsidRPr="00D94C33" w:rsidRDefault="005C337A" w:rsidP="00D94C3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lang w:val="ru-RU"/>
        </w:rPr>
      </w:pPr>
      <w:r w:rsidRPr="00D94C33">
        <w:rPr>
          <w:color w:val="000000"/>
          <w:lang w:val="ru-RU"/>
        </w:rPr>
        <w:t xml:space="preserve">28.04.2016 </w:t>
      </w:r>
      <w:r w:rsidR="00944325" w:rsidRPr="00D94C33">
        <w:rPr>
          <w:color w:val="000000"/>
          <w:lang w:val="ru-RU"/>
        </w:rPr>
        <w:t xml:space="preserve">Президент Украины </w:t>
      </w:r>
      <w:r w:rsidRPr="00D94C33">
        <w:rPr>
          <w:color w:val="000000"/>
          <w:lang w:val="ru-RU"/>
        </w:rPr>
        <w:t xml:space="preserve">Петр Порошенко подписал указ «О мерах по противодействию снижения налоговой базы и перемещения прибыли за границу». Этим указом создана рабочая группа для подготовки главных шагов навстречу </w:t>
      </w:r>
      <w:proofErr w:type="spellStart"/>
      <w:r w:rsidRPr="00D94C33">
        <w:rPr>
          <w:color w:val="000000"/>
          <w:lang w:val="ru-RU"/>
        </w:rPr>
        <w:t>деоф</w:t>
      </w:r>
      <w:r w:rsidR="00652858" w:rsidRPr="00D94C33">
        <w:rPr>
          <w:color w:val="000000"/>
          <w:lang w:val="ru-RU"/>
        </w:rPr>
        <w:t>ф</w:t>
      </w:r>
      <w:r w:rsidRPr="00D94C33">
        <w:rPr>
          <w:color w:val="000000"/>
          <w:lang w:val="ru-RU"/>
        </w:rPr>
        <w:t>шоризации</w:t>
      </w:r>
      <w:proofErr w:type="spellEnd"/>
      <w:r w:rsidRPr="00D94C33">
        <w:rPr>
          <w:color w:val="000000"/>
          <w:lang w:val="ru-RU"/>
        </w:rPr>
        <w:t>.</w:t>
      </w:r>
    </w:p>
    <w:p w:rsidR="005C337A" w:rsidRPr="00D94C33" w:rsidRDefault="002B2380" w:rsidP="00D94C3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lang w:val="ru-RU"/>
        </w:rPr>
      </w:pPr>
      <w:r w:rsidRPr="00D94C33">
        <w:rPr>
          <w:color w:val="000000"/>
          <w:lang w:val="ru-RU"/>
        </w:rPr>
        <w:t>По состоянию на сегодня, можно выделить несколько главных моментов этого процесса:</w:t>
      </w:r>
    </w:p>
    <w:p w:rsidR="002B2380" w:rsidRPr="00D94C33" w:rsidRDefault="002B2380" w:rsidP="00D94C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567"/>
        <w:jc w:val="both"/>
        <w:textAlignment w:val="baseline"/>
        <w:rPr>
          <w:lang w:val="ru-RU"/>
        </w:rPr>
      </w:pPr>
      <w:r w:rsidRPr="00D94C33">
        <w:rPr>
          <w:color w:val="000000"/>
          <w:lang w:val="ru-RU"/>
        </w:rPr>
        <w:t>В Верховной Раде зарегистрированы Проект Закона «О налоговом суверенитете Украины и оффшорные компании» №4380 и Проект Закона «О внесении изменений в Налоговый кодекс Украины в связи с принятием Закона Украины «О налоговом суверенитете Украины и оффшорные компании» №4381.</w:t>
      </w:r>
    </w:p>
    <w:p w:rsidR="005C337A" w:rsidRPr="00D94C33" w:rsidRDefault="009C427C" w:rsidP="00D94C3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lang w:val="ru-RU"/>
        </w:rPr>
      </w:pPr>
      <w:proofErr w:type="gramStart"/>
      <w:r w:rsidRPr="00D94C33">
        <w:rPr>
          <w:color w:val="000000"/>
          <w:lang w:val="ru-RU"/>
        </w:rPr>
        <w:t>Цель так</w:t>
      </w:r>
      <w:r w:rsidR="00991925" w:rsidRPr="00D94C33">
        <w:rPr>
          <w:color w:val="000000"/>
          <w:lang w:val="ru-RU"/>
        </w:rPr>
        <w:t>их</w:t>
      </w:r>
      <w:r w:rsidRPr="00D94C33">
        <w:rPr>
          <w:color w:val="000000"/>
          <w:lang w:val="ru-RU"/>
        </w:rPr>
        <w:t xml:space="preserve"> закон</w:t>
      </w:r>
      <w:r w:rsidR="00991925" w:rsidRPr="00D94C33">
        <w:rPr>
          <w:color w:val="000000"/>
          <w:lang w:val="ru-RU"/>
        </w:rPr>
        <w:t>ов</w:t>
      </w:r>
      <w:r w:rsidRPr="00D94C33">
        <w:rPr>
          <w:color w:val="000000"/>
          <w:lang w:val="ru-RU"/>
        </w:rPr>
        <w:t xml:space="preserve"> - </w:t>
      </w:r>
      <w:r w:rsidR="005C337A" w:rsidRPr="00D94C33">
        <w:rPr>
          <w:lang w:val="ru-RU"/>
        </w:rPr>
        <w:t>определение содержания налогового суверенитета Украины, а также содержания такого суверенитета иностранных государств</w:t>
      </w:r>
      <w:r w:rsidRPr="00D94C33">
        <w:rPr>
          <w:lang w:val="ru-RU"/>
        </w:rPr>
        <w:t>, минимизация</w:t>
      </w:r>
      <w:r w:rsidR="005C337A" w:rsidRPr="00D94C33">
        <w:rPr>
          <w:lang w:val="ru-RU"/>
        </w:rPr>
        <w:t xml:space="preserve"> использовани</w:t>
      </w:r>
      <w:r w:rsidRPr="00D94C33">
        <w:rPr>
          <w:lang w:val="ru-RU"/>
        </w:rPr>
        <w:t>я</w:t>
      </w:r>
      <w:r w:rsidR="005C337A" w:rsidRPr="00D94C33">
        <w:rPr>
          <w:lang w:val="ru-RU"/>
        </w:rPr>
        <w:t xml:space="preserve"> оффшорных компаний с целью уклонения от уплаты</w:t>
      </w:r>
      <w:r w:rsidRPr="00D94C33">
        <w:rPr>
          <w:lang w:val="ru-RU"/>
        </w:rPr>
        <w:t xml:space="preserve"> налогов на территории Украины, </w:t>
      </w:r>
      <w:r w:rsidR="005C337A" w:rsidRPr="00D94C33">
        <w:rPr>
          <w:lang w:val="ru-RU"/>
        </w:rPr>
        <w:t>борьб</w:t>
      </w:r>
      <w:r w:rsidRPr="00D94C33">
        <w:rPr>
          <w:lang w:val="ru-RU"/>
        </w:rPr>
        <w:t>а</w:t>
      </w:r>
      <w:r w:rsidR="005C337A" w:rsidRPr="00D94C33">
        <w:rPr>
          <w:lang w:val="ru-RU"/>
        </w:rPr>
        <w:t xml:space="preserve"> с коррупционными правонарушениями и отмыванием средств, полученных преступным путем, финансированием терроризма или других общественно опасных уголовных преступлений, в том числе совершенными политически значимыми лицами – резидентами Украины.</w:t>
      </w:r>
      <w:proofErr w:type="gramEnd"/>
    </w:p>
    <w:p w:rsidR="005C337A" w:rsidRPr="00D94C33" w:rsidRDefault="009C427C" w:rsidP="00D94C3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lang w:val="ru-RU"/>
        </w:rPr>
      </w:pPr>
      <w:r w:rsidRPr="00D94C33">
        <w:rPr>
          <w:lang w:val="ru-RU"/>
        </w:rPr>
        <w:t>Вместе с тем, на законодательном уровне будут закреплены новые дефиниции и понятия, такие как</w:t>
      </w:r>
      <w:r w:rsidR="005C337A" w:rsidRPr="00D94C33">
        <w:rPr>
          <w:lang w:val="ru-RU"/>
        </w:rPr>
        <w:t>: «анонимная компания», «анонимный счет», «оффшорная компания»,</w:t>
      </w:r>
      <w:r w:rsidRPr="00D94C33">
        <w:rPr>
          <w:lang w:val="ru-RU"/>
        </w:rPr>
        <w:t xml:space="preserve"> «оффшорная зона», «оффшор</w:t>
      </w:r>
      <w:r w:rsidR="005C337A" w:rsidRPr="00D94C33">
        <w:rPr>
          <w:lang w:val="ru-RU"/>
        </w:rPr>
        <w:t xml:space="preserve">ная страна» и </w:t>
      </w:r>
      <w:r w:rsidRPr="00D94C33">
        <w:rPr>
          <w:lang w:val="ru-RU"/>
        </w:rPr>
        <w:t>т.д.</w:t>
      </w:r>
      <w:r w:rsidR="005C337A" w:rsidRPr="00D94C33">
        <w:rPr>
          <w:lang w:val="ru-RU"/>
        </w:rPr>
        <w:t xml:space="preserve"> </w:t>
      </w:r>
    </w:p>
    <w:p w:rsidR="00EC00BE" w:rsidRPr="00D94C33" w:rsidRDefault="00EC00BE" w:rsidP="00D94C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567"/>
        <w:jc w:val="both"/>
        <w:textAlignment w:val="baseline"/>
        <w:rPr>
          <w:color w:val="000000"/>
          <w:lang w:val="ru-RU"/>
        </w:rPr>
      </w:pPr>
      <w:r w:rsidRPr="00D94C33">
        <w:rPr>
          <w:lang w:val="ru-RU"/>
        </w:rPr>
        <w:t xml:space="preserve">Не </w:t>
      </w:r>
      <w:r w:rsidRPr="00D94C33">
        <w:rPr>
          <w:color w:val="000000"/>
          <w:lang w:val="ru-RU"/>
        </w:rPr>
        <w:t>позднее 1 января 2017 года Украина должна присоединит</w:t>
      </w:r>
      <w:r w:rsidR="00944325" w:rsidRPr="00D94C33">
        <w:rPr>
          <w:color w:val="000000"/>
          <w:lang w:val="ru-RU"/>
        </w:rPr>
        <w:t>ь</w:t>
      </w:r>
      <w:r w:rsidRPr="00D94C33">
        <w:rPr>
          <w:color w:val="000000"/>
          <w:lang w:val="ru-RU"/>
        </w:rPr>
        <w:t>ся к международной межведомственной конвенции</w:t>
      </w:r>
      <w:r w:rsidRPr="00D94C33">
        <w:rPr>
          <w:lang w:val="ru-RU"/>
        </w:rPr>
        <w:t xml:space="preserve"> </w:t>
      </w:r>
      <w:r w:rsidR="003F110E" w:rsidRPr="00D94C33">
        <w:rPr>
          <w:lang w:val="ru-RU"/>
        </w:rPr>
        <w:t>по обеспечению доступа к</w:t>
      </w:r>
      <w:r w:rsidRPr="00D94C33">
        <w:rPr>
          <w:lang w:val="ru-RU"/>
        </w:rPr>
        <w:t xml:space="preserve"> счетам </w:t>
      </w:r>
      <w:r w:rsidR="00944325" w:rsidRPr="00D94C33">
        <w:rPr>
          <w:lang w:val="ru-RU"/>
        </w:rPr>
        <w:t xml:space="preserve">ее </w:t>
      </w:r>
      <w:r w:rsidRPr="00D94C33">
        <w:rPr>
          <w:lang w:val="ru-RU"/>
        </w:rPr>
        <w:t xml:space="preserve">нерезидентов. </w:t>
      </w:r>
      <w:r w:rsidR="005C337A" w:rsidRPr="00D94C33">
        <w:rPr>
          <w:color w:val="000000"/>
          <w:lang w:val="ru-RU"/>
        </w:rPr>
        <w:t>После этого Украина автоматически должна получать инф</w:t>
      </w:r>
      <w:r w:rsidR="00991925" w:rsidRPr="00D94C33">
        <w:rPr>
          <w:color w:val="000000"/>
          <w:lang w:val="ru-RU"/>
        </w:rPr>
        <w:t xml:space="preserve">ормацию со всего мира о счетах </w:t>
      </w:r>
      <w:r w:rsidR="005C337A" w:rsidRPr="00D94C33">
        <w:rPr>
          <w:color w:val="000000"/>
          <w:lang w:val="ru-RU"/>
        </w:rPr>
        <w:t>украинского резидента</w:t>
      </w:r>
      <w:r w:rsidRPr="00D94C33">
        <w:rPr>
          <w:color w:val="000000"/>
          <w:lang w:val="ru-RU"/>
        </w:rPr>
        <w:t>.</w:t>
      </w:r>
    </w:p>
    <w:p w:rsidR="005C337A" w:rsidRPr="00D94C33" w:rsidRDefault="00EC00BE" w:rsidP="00D94C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567"/>
        <w:jc w:val="both"/>
        <w:textAlignment w:val="baseline"/>
        <w:rPr>
          <w:color w:val="222222"/>
          <w:spacing w:val="2"/>
          <w:lang w:val="ru-RU"/>
        </w:rPr>
      </w:pPr>
      <w:r w:rsidRPr="00D94C33">
        <w:rPr>
          <w:lang w:val="ru-RU"/>
        </w:rPr>
        <w:t xml:space="preserve">Существенным изменением, которое планируется принять, </w:t>
      </w:r>
      <w:r w:rsidR="005C337A" w:rsidRPr="00D94C33">
        <w:rPr>
          <w:color w:val="222222"/>
          <w:spacing w:val="2"/>
          <w:lang w:val="ru-RU"/>
        </w:rPr>
        <w:t>выступает расширение перечня оффшорных зон до 136 стран и территорий (на данный момент 65 юрисдикций), а также создание открытого Реестра оффшорных юрисдикций.</w:t>
      </w:r>
    </w:p>
    <w:p w:rsidR="005C337A" w:rsidRPr="00D94C33" w:rsidRDefault="00944325" w:rsidP="00D94C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567"/>
        <w:jc w:val="both"/>
        <w:textAlignment w:val="baseline"/>
        <w:rPr>
          <w:color w:val="222222"/>
          <w:spacing w:val="2"/>
          <w:lang w:val="ru-RU"/>
        </w:rPr>
      </w:pPr>
      <w:r w:rsidRPr="00D94C33">
        <w:rPr>
          <w:lang w:val="ru-RU"/>
        </w:rPr>
        <w:t>К</w:t>
      </w:r>
      <w:r w:rsidR="00EC00BE" w:rsidRPr="00D94C33">
        <w:rPr>
          <w:lang w:val="ru-RU"/>
        </w:rPr>
        <w:t xml:space="preserve"> новел</w:t>
      </w:r>
      <w:r w:rsidR="008A562D" w:rsidRPr="00D94C33">
        <w:rPr>
          <w:lang w:val="ru-RU"/>
        </w:rPr>
        <w:t>л</w:t>
      </w:r>
      <w:r w:rsidRPr="00D94C33">
        <w:rPr>
          <w:lang w:val="ru-RU"/>
        </w:rPr>
        <w:t>ам</w:t>
      </w:r>
      <w:r w:rsidR="008A562D" w:rsidRPr="00D94C33">
        <w:rPr>
          <w:lang w:val="ru-RU"/>
        </w:rPr>
        <w:t>, которые планируется ввести</w:t>
      </w:r>
      <w:r w:rsidR="00EC00BE" w:rsidRPr="00D94C33">
        <w:rPr>
          <w:lang w:val="ru-RU"/>
        </w:rPr>
        <w:t xml:space="preserve"> в украинское законодательство можно отнести и установление норм, согласно которым</w:t>
      </w:r>
      <w:r w:rsidR="005C337A" w:rsidRPr="00D94C33">
        <w:rPr>
          <w:color w:val="222222"/>
          <w:spacing w:val="2"/>
          <w:lang w:val="ru-RU"/>
        </w:rPr>
        <w:t xml:space="preserve"> резидент обязан доказать экономическую рациональность уплаты налога в </w:t>
      </w:r>
      <w:proofErr w:type="spellStart"/>
      <w:r w:rsidR="005C337A" w:rsidRPr="00D94C33">
        <w:rPr>
          <w:color w:val="222222"/>
          <w:spacing w:val="2"/>
          <w:lang w:val="ru-RU"/>
        </w:rPr>
        <w:t>оффшоре</w:t>
      </w:r>
      <w:proofErr w:type="spellEnd"/>
      <w:r w:rsidR="005C337A" w:rsidRPr="00D94C33">
        <w:rPr>
          <w:color w:val="222222"/>
          <w:spacing w:val="2"/>
          <w:lang w:val="ru-RU"/>
        </w:rPr>
        <w:t xml:space="preserve">. При этом, правила устранения двойного налогообложения </w:t>
      </w:r>
      <w:r w:rsidRPr="00D94C33">
        <w:rPr>
          <w:color w:val="222222"/>
          <w:spacing w:val="2"/>
          <w:lang w:val="ru-RU"/>
        </w:rPr>
        <w:t>будут применя</w:t>
      </w:r>
      <w:r w:rsidR="005C337A" w:rsidRPr="00D94C33">
        <w:rPr>
          <w:color w:val="222222"/>
          <w:spacing w:val="2"/>
          <w:lang w:val="ru-RU"/>
        </w:rPr>
        <w:t>т</w:t>
      </w:r>
      <w:r w:rsidRPr="00D94C33">
        <w:rPr>
          <w:color w:val="222222"/>
          <w:spacing w:val="2"/>
          <w:lang w:val="ru-RU"/>
        </w:rPr>
        <w:t>ь</w:t>
      </w:r>
      <w:r w:rsidR="005C337A" w:rsidRPr="00D94C33">
        <w:rPr>
          <w:color w:val="222222"/>
          <w:spacing w:val="2"/>
          <w:lang w:val="ru-RU"/>
        </w:rPr>
        <w:t>ся только к тем лицам, которые доказали такую рациональность.</w:t>
      </w:r>
    </w:p>
    <w:p w:rsidR="005C337A" w:rsidRPr="00D94C33" w:rsidRDefault="005C337A" w:rsidP="00D94C33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C337A" w:rsidRPr="00D94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31A"/>
    <w:multiLevelType w:val="hybridMultilevel"/>
    <w:tmpl w:val="F228A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B"/>
    <w:rsid w:val="002B2380"/>
    <w:rsid w:val="002E1F3E"/>
    <w:rsid w:val="003B066A"/>
    <w:rsid w:val="003F110E"/>
    <w:rsid w:val="00581F48"/>
    <w:rsid w:val="005C337A"/>
    <w:rsid w:val="005F31DC"/>
    <w:rsid w:val="00652858"/>
    <w:rsid w:val="0075554B"/>
    <w:rsid w:val="00771457"/>
    <w:rsid w:val="008A562D"/>
    <w:rsid w:val="00911E6C"/>
    <w:rsid w:val="00944325"/>
    <w:rsid w:val="00991925"/>
    <w:rsid w:val="009C427C"/>
    <w:rsid w:val="00D178D4"/>
    <w:rsid w:val="00D822F9"/>
    <w:rsid w:val="00D94C33"/>
    <w:rsid w:val="00E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C337A"/>
  </w:style>
  <w:style w:type="character" w:styleId="a4">
    <w:name w:val="Hyperlink"/>
    <w:basedOn w:val="a0"/>
    <w:uiPriority w:val="99"/>
    <w:semiHidden/>
    <w:unhideWhenUsed/>
    <w:rsid w:val="005C33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33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5C3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C337A"/>
  </w:style>
  <w:style w:type="character" w:styleId="a4">
    <w:name w:val="Hyperlink"/>
    <w:basedOn w:val="a0"/>
    <w:uiPriority w:val="99"/>
    <w:semiHidden/>
    <w:unhideWhenUsed/>
    <w:rsid w:val="005C33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33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5C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2016-05-30T12:58:00Z</dcterms:created>
  <dcterms:modified xsi:type="dcterms:W3CDTF">2016-05-30T12:58:00Z</dcterms:modified>
</cp:coreProperties>
</file>